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5AC4" w14:textId="4DA13A79" w:rsidR="00FA4B2A" w:rsidRDefault="007155A1" w:rsidP="007155A1">
      <w:pPr>
        <w:jc w:val="center"/>
      </w:pPr>
      <w:r>
        <w:t>Beef Month and Local Leadership</w:t>
      </w:r>
    </w:p>
    <w:p w14:paraId="4E3152A3" w14:textId="7FE84D7C" w:rsidR="007155A1" w:rsidRDefault="007155A1" w:rsidP="007155A1">
      <w:pPr>
        <w:jc w:val="both"/>
      </w:pPr>
      <w:r w:rsidRPr="007155A1">
        <w:t xml:space="preserve">May is National Beef Month, a month-long celebration of everything </w:t>
      </w:r>
      <w:proofErr w:type="gramStart"/>
      <w:r w:rsidRPr="007155A1">
        <w:t>beef-related</w:t>
      </w:r>
      <w:proofErr w:type="gramEnd"/>
      <w:r w:rsidRPr="007155A1">
        <w:t>. From juicy steaks and burgers to flavorful roasts and stews, beef is a staple in many American households. This month, we celebrate the hardworking ranchers and farmers who raise quality beef for our tables, as well as the delicious and nutritious meals that beef provides. Join us as we explore the significance of National Beef Month and the impact it has on the agriculture industry.</w:t>
      </w:r>
    </w:p>
    <w:p w14:paraId="047E1AEF" w14:textId="436A3DB7" w:rsidR="007155A1" w:rsidRDefault="007155A1" w:rsidP="007155A1">
      <w:pPr>
        <w:jc w:val="both"/>
      </w:pPr>
      <w:r>
        <w:t>National Beef Month has a special meaning this year because one of our own local producers has been elected to lead the National Cattleman’s Beef Association (NCBA) this coming year.</w:t>
      </w:r>
      <w:r w:rsidR="008922DA">
        <w:t xml:space="preserve">  From the NCBA web site, we </w:t>
      </w:r>
      <w:proofErr w:type="gramStart"/>
      <w:r w:rsidR="008922DA">
        <w:t>find</w:t>
      </w:r>
      <w:proofErr w:type="gramEnd"/>
      <w:r w:rsidR="008922DA">
        <w:t xml:space="preserve"> this introduction:</w:t>
      </w:r>
    </w:p>
    <w:p w14:paraId="3345592D" w14:textId="71F6B3DB" w:rsidR="007155A1" w:rsidRDefault="008922DA" w:rsidP="007155A1">
      <w:pPr>
        <w:jc w:val="both"/>
      </w:pPr>
      <w:r>
        <w:t>“</w:t>
      </w:r>
      <w:r w:rsidR="007155A1">
        <w:t xml:space="preserve">Gene Copenhaver is a fifth-generation cattleman whose family dates to the 1850s in Washington County, Virginia. Copenhaver currently manages his family’s </w:t>
      </w:r>
      <w:proofErr w:type="gramStart"/>
      <w:r w:rsidR="007155A1">
        <w:t>stocker</w:t>
      </w:r>
      <w:proofErr w:type="gramEnd"/>
      <w:r w:rsidR="007155A1">
        <w:t xml:space="preserve"> operation in southwest Virginia with his son, Will. Copenhaver was an agriculture loan officer for 38 years and served his clients who were primarily cattle producers in five East Coast states.</w:t>
      </w:r>
      <w:r>
        <w:t>”</w:t>
      </w:r>
    </w:p>
    <w:p w14:paraId="3354CE58" w14:textId="77A77E11" w:rsidR="007155A1" w:rsidRDefault="008922DA" w:rsidP="007155A1">
      <w:pPr>
        <w:jc w:val="both"/>
      </w:pPr>
      <w:r>
        <w:t>“</w:t>
      </w:r>
      <w:r w:rsidR="007155A1">
        <w:t>Copenhaver</w:t>
      </w:r>
      <w:r w:rsidR="000D30D5">
        <w:t>,” the site continues,</w:t>
      </w:r>
      <w:r w:rsidR="007155A1">
        <w:t xml:space="preserve"> </w:t>
      </w:r>
      <w:r w:rsidR="000D30D5">
        <w:t>“</w:t>
      </w:r>
      <w:r w:rsidR="007155A1">
        <w:t>served as NCBA Vice President, chair and vice chair of the Policy Division, chair and vice chair of NCBA’s Tax &amp; Credit Committee, and chair and vice chair of NCBA’s International Trade Committee. He is a past president of the Virginia Cattlemen’s Association and past chairman of the Virginia Cattle Foundation. He and his family have long been active members and supporters of NCBA, Virginia Cattlemen’s Association, Smyth-Washington Cattlemen’s Association and the Virginia Cattlemen’s Foundation.</w:t>
      </w:r>
      <w:r>
        <w:t>”</w:t>
      </w:r>
    </w:p>
    <w:p w14:paraId="3B39C8FB" w14:textId="0209650B" w:rsidR="007155A1" w:rsidRDefault="000D30D5" w:rsidP="007155A1">
      <w:pPr>
        <w:jc w:val="both"/>
      </w:pPr>
      <w:r>
        <w:t xml:space="preserve">The introductions </w:t>
      </w:r>
      <w:proofErr w:type="gramStart"/>
      <w:r>
        <w:t>closes</w:t>
      </w:r>
      <w:proofErr w:type="gramEnd"/>
      <w:r>
        <w:t xml:space="preserve"> with, </w:t>
      </w:r>
      <w:r w:rsidR="008922DA">
        <w:t>“</w:t>
      </w:r>
      <w:r w:rsidR="007155A1">
        <w:t>Copenhaver graduated from Virginia Tech with a degree in animal science. He has been married to his wife, Jodi, for more than 35 years, and they have three grown children, Brad, Will and Jaymee, and one granddaughter.</w:t>
      </w:r>
      <w:r w:rsidR="008922DA">
        <w:t>”</w:t>
      </w:r>
    </w:p>
    <w:p w14:paraId="29A5F0C9" w14:textId="29CC0F9A" w:rsidR="007155A1" w:rsidRDefault="007155A1" w:rsidP="007155A1">
      <w:pPr>
        <w:jc w:val="both"/>
      </w:pPr>
      <w:r>
        <w:t>A television ad from several years ago featured a staff member in th</w:t>
      </w:r>
      <w:r w:rsidR="00CC3E0B">
        <w:t>e lodging</w:t>
      </w:r>
      <w:r>
        <w:t xml:space="preserve"> service industry </w:t>
      </w:r>
      <w:r w:rsidR="008922DA">
        <w:t>who observed, “The busiest people always have time to be kind.”  Gene and his family do much more than support the cattle industry.</w:t>
      </w:r>
    </w:p>
    <w:p w14:paraId="07466A95" w14:textId="6D78FA15" w:rsidR="008922DA" w:rsidRDefault="008922DA" w:rsidP="007155A1">
      <w:pPr>
        <w:jc w:val="both"/>
      </w:pPr>
      <w:r>
        <w:t>Gene is an active advocate for 4-H and FFA.  Over the years, Gene has thrown his support behind many youth projects, especially those with new ideas and new approaches to old issues.</w:t>
      </w:r>
    </w:p>
    <w:p w14:paraId="51A3AD80" w14:textId="77777777" w:rsidR="008922DA" w:rsidRDefault="008922DA" w:rsidP="007155A1">
      <w:pPr>
        <w:jc w:val="both"/>
      </w:pPr>
      <w:r>
        <w:t>Just one example was his support for the SWVA 4-H Tractor Club.  When we were just getting established as a club, Gene and his family donated a gravity wagon to us which the members and adult volunteers reimagined into a basketball arcade game.</w:t>
      </w:r>
    </w:p>
    <w:p w14:paraId="7406BAEE" w14:textId="77777777" w:rsidR="000D30D5" w:rsidRDefault="008922DA" w:rsidP="007155A1">
      <w:pPr>
        <w:jc w:val="both"/>
      </w:pPr>
      <w:r>
        <w:lastRenderedPageBreak/>
        <w:t>This isn’t anything new.  Twenty years ago, a young Dairy Extension</w:t>
      </w:r>
      <w:r w:rsidR="000D30D5">
        <w:t xml:space="preserve"> Agent dreamed up a youth project called “The Commercial Dairy Heifer Project.”  The aim of the project was to teach young people who might not have the money for a high dollar show </w:t>
      </w:r>
      <w:proofErr w:type="gramStart"/>
      <w:r w:rsidR="000D30D5">
        <w:t>heifer,</w:t>
      </w:r>
      <w:proofErr w:type="gramEnd"/>
      <w:r w:rsidR="000D30D5">
        <w:t xml:space="preserve"> about the care of dairy animals and the financial responsibilities of any animal project.  </w:t>
      </w:r>
    </w:p>
    <w:p w14:paraId="15EC656C" w14:textId="0D7FF59A" w:rsidR="000D30D5" w:rsidRDefault="000D30D5" w:rsidP="007155A1">
      <w:pPr>
        <w:jc w:val="both"/>
      </w:pPr>
      <w:r>
        <w:t>Once again, when the call went out for sponsors, Gene was the first person to see the value and jump on board to help.  Of course, it goes without saying that Gene and his family have supported innumerable programs with Washington County 4-H</w:t>
      </w:r>
    </w:p>
    <w:p w14:paraId="1EF9E4DB" w14:textId="23BA99E1" w:rsidR="008922DA" w:rsidRDefault="000D30D5" w:rsidP="007155A1">
      <w:pPr>
        <w:jc w:val="both"/>
      </w:pPr>
      <w:r>
        <w:t>It's been my honor to know Gene for over 50 years; he will serve NCBA and represent “the 276” well.</w:t>
      </w:r>
      <w:r w:rsidR="008922DA">
        <w:t xml:space="preserve"> </w:t>
      </w:r>
    </w:p>
    <w:p w14:paraId="766E5F03" w14:textId="77777777" w:rsidR="00C83226" w:rsidRDefault="00C83226" w:rsidP="00C83226">
      <w:pPr>
        <w:jc w:val="both"/>
      </w:pPr>
      <w:r>
        <w:t>Upcoming Events</w:t>
      </w:r>
    </w:p>
    <w:p w14:paraId="472C0BAE" w14:textId="77777777" w:rsidR="00C83226" w:rsidRDefault="00C83226" w:rsidP="00C83226">
      <w:pPr>
        <w:ind w:left="1440" w:hanging="1440"/>
        <w:jc w:val="both"/>
      </w:pPr>
      <w:r>
        <w:t>May 3</w:t>
      </w:r>
      <w:r>
        <w:tab/>
        <w:t>Tractor Club outing to Butler TN.  Leaving Extension Office at 8:30 and back about 3 PM.  Hot dog lunch planned.  Bring your favorite drink.  Water provided.</w:t>
      </w:r>
    </w:p>
    <w:p w14:paraId="7FC8F39E" w14:textId="77777777" w:rsidR="00C83226" w:rsidRDefault="00C83226" w:rsidP="00C83226">
      <w:pPr>
        <w:ind w:left="1440" w:hanging="1440"/>
        <w:jc w:val="both"/>
      </w:pPr>
      <w:r>
        <w:t xml:space="preserve">May 14 </w:t>
      </w:r>
      <w:r>
        <w:tab/>
        <w:t>VESA Conference, Randolph Farms, VSU Campus, Petersburg</w:t>
      </w:r>
    </w:p>
    <w:p w14:paraId="5B36EA56" w14:textId="77777777" w:rsidR="00C83226" w:rsidRDefault="00C83226" w:rsidP="00C83226">
      <w:pPr>
        <w:ind w:left="1440" w:hanging="1440"/>
        <w:jc w:val="both"/>
      </w:pPr>
      <w:r>
        <w:t>May 23</w:t>
      </w:r>
      <w:r>
        <w:tab/>
        <w:t>Last Day of School in Smyth County</w:t>
      </w:r>
    </w:p>
    <w:p w14:paraId="64C8BB7C" w14:textId="77777777" w:rsidR="00C83226" w:rsidRDefault="00C83226" w:rsidP="00C83226">
      <w:pPr>
        <w:ind w:left="1440" w:hanging="1440"/>
        <w:jc w:val="both"/>
      </w:pPr>
      <w:r>
        <w:t>May 26</w:t>
      </w:r>
      <w:r>
        <w:tab/>
        <w:t>Memorial Day Parade, Marion</w:t>
      </w:r>
    </w:p>
    <w:p w14:paraId="03CD6083" w14:textId="77777777" w:rsidR="00C83226" w:rsidRDefault="00C83226" w:rsidP="00C83226">
      <w:pPr>
        <w:ind w:left="1440" w:hanging="1440"/>
        <w:jc w:val="both"/>
      </w:pPr>
      <w:r>
        <w:t>May 30</w:t>
      </w:r>
      <w:r>
        <w:tab/>
        <w:t>Deadline to consign VQA calves for July 8 sale</w:t>
      </w:r>
    </w:p>
    <w:p w14:paraId="78FC3A9B" w14:textId="77777777" w:rsidR="00C83226" w:rsidRDefault="00C83226" w:rsidP="00C83226">
      <w:pPr>
        <w:ind w:left="1440" w:hanging="1440"/>
        <w:jc w:val="both"/>
      </w:pPr>
      <w:r>
        <w:t>June 10</w:t>
      </w:r>
      <w:r>
        <w:tab/>
        <w:t>Evergreen 3</w:t>
      </w:r>
      <w:r w:rsidRPr="00E12576">
        <w:rPr>
          <w:vertAlign w:val="superscript"/>
        </w:rPr>
        <w:t>rd</w:t>
      </w:r>
      <w:r>
        <w:t xml:space="preserve"> Annual Good Growth Outreach Program, Scott Waddle Farm 5:30 PM</w:t>
      </w:r>
    </w:p>
    <w:p w14:paraId="7F615546" w14:textId="77777777" w:rsidR="00C83226" w:rsidRDefault="00C83226" w:rsidP="00C83226">
      <w:pPr>
        <w:spacing w:line="254" w:lineRule="auto"/>
        <w:rPr>
          <w:rFonts w:ascii="Calibri" w:eastAsia="Calibri" w:hAnsi="Calibri" w:cs="Times New Roman"/>
        </w:rPr>
      </w:pPr>
      <w:r>
        <w:rPr>
          <w:rFonts w:ascii="Calibri" w:eastAsia="Calibri" w:hAnsi="Calibri" w:cs="Times New Roman"/>
        </w:rPr>
        <w:t>June 12-14</w:t>
      </w:r>
      <w:r>
        <w:rPr>
          <w:rFonts w:ascii="Calibri" w:eastAsia="Calibri" w:hAnsi="Calibri" w:cs="Times New Roman"/>
        </w:rPr>
        <w:tab/>
        <w:t>OGATA Summer Show, 908 Hillman Hwy, Abingdon VA</w:t>
      </w:r>
    </w:p>
    <w:p w14:paraId="54116021" w14:textId="77777777" w:rsidR="00C83226" w:rsidRDefault="00C83226" w:rsidP="00C83226">
      <w:pPr>
        <w:spacing w:line="254" w:lineRule="auto"/>
        <w:rPr>
          <w:rFonts w:ascii="Calibri" w:eastAsia="Calibri" w:hAnsi="Calibri" w:cs="Times New Roman"/>
        </w:rPr>
      </w:pPr>
      <w:r>
        <w:rPr>
          <w:rFonts w:ascii="Calibri" w:eastAsia="Calibri" w:hAnsi="Calibri" w:cs="Times New Roman"/>
        </w:rPr>
        <w:t>June 23</w:t>
      </w:r>
      <w:r>
        <w:rPr>
          <w:rFonts w:ascii="Calibri" w:eastAsia="Calibri" w:hAnsi="Calibri" w:cs="Times New Roman"/>
        </w:rPr>
        <w:tab/>
        <w:t>Deadline to consign VQA calves to Aug sale</w:t>
      </w:r>
    </w:p>
    <w:p w14:paraId="39A1BC03" w14:textId="77777777" w:rsidR="00C83226" w:rsidRPr="00B753D3" w:rsidRDefault="00C83226" w:rsidP="00C83226">
      <w:pPr>
        <w:spacing w:line="254" w:lineRule="auto"/>
        <w:rPr>
          <w:rFonts w:ascii="Calibri" w:eastAsia="Calibri" w:hAnsi="Calibri" w:cs="Times New Roman"/>
        </w:rPr>
      </w:pPr>
      <w:r>
        <w:rPr>
          <w:rFonts w:ascii="Calibri" w:eastAsia="Calibri" w:hAnsi="Calibri" w:cs="Times New Roman"/>
        </w:rPr>
        <w:t>June 24-28</w:t>
      </w:r>
      <w:r>
        <w:rPr>
          <w:rFonts w:ascii="Calibri" w:eastAsia="Calibri" w:hAnsi="Calibri" w:cs="Times New Roman"/>
        </w:rPr>
        <w:tab/>
        <w:t>VA 4-H Congress, Blacksburg</w:t>
      </w:r>
    </w:p>
    <w:p w14:paraId="0CB699C2" w14:textId="77777777" w:rsidR="00C83226" w:rsidRDefault="00C83226" w:rsidP="00C83226">
      <w:pPr>
        <w:spacing w:line="254" w:lineRule="auto"/>
        <w:rPr>
          <w:rFonts w:ascii="Calibri" w:eastAsia="Calibri" w:hAnsi="Calibri" w:cs="Times New Roman"/>
        </w:rPr>
      </w:pPr>
      <w:r w:rsidRPr="00B753D3">
        <w:rPr>
          <w:rFonts w:ascii="Calibri" w:eastAsia="Calibri" w:hAnsi="Calibri" w:cs="Times New Roman"/>
        </w:rPr>
        <w:t>July 7-</w:t>
      </w:r>
      <w:proofErr w:type="gramStart"/>
      <w:r w:rsidRPr="00B753D3">
        <w:rPr>
          <w:rFonts w:ascii="Calibri" w:eastAsia="Calibri" w:hAnsi="Calibri" w:cs="Times New Roman"/>
        </w:rPr>
        <w:t xml:space="preserve">11  </w:t>
      </w:r>
      <w:r>
        <w:rPr>
          <w:rFonts w:ascii="Calibri" w:eastAsia="Calibri" w:hAnsi="Calibri" w:cs="Times New Roman"/>
        </w:rPr>
        <w:tab/>
      </w:r>
      <w:proofErr w:type="gramEnd"/>
      <w:r w:rsidRPr="00B753D3">
        <w:rPr>
          <w:rFonts w:ascii="Calibri" w:eastAsia="Calibri" w:hAnsi="Calibri" w:cs="Times New Roman"/>
        </w:rPr>
        <w:t xml:space="preserve">Smyth County 4-H Camp </w:t>
      </w:r>
    </w:p>
    <w:p w14:paraId="543552B6" w14:textId="77777777" w:rsidR="00C83226" w:rsidRDefault="00C83226" w:rsidP="00C83226">
      <w:pPr>
        <w:spacing w:line="254" w:lineRule="auto"/>
        <w:rPr>
          <w:rFonts w:ascii="Calibri" w:eastAsia="Calibri" w:hAnsi="Calibri" w:cs="Times New Roman"/>
        </w:rPr>
      </w:pPr>
      <w:r>
        <w:rPr>
          <w:rFonts w:ascii="Calibri" w:eastAsia="Calibri" w:hAnsi="Calibri" w:cs="Times New Roman"/>
        </w:rPr>
        <w:t>July 8</w:t>
      </w:r>
      <w:r>
        <w:rPr>
          <w:rFonts w:ascii="Calibri" w:eastAsia="Calibri" w:hAnsi="Calibri" w:cs="Times New Roman"/>
        </w:rPr>
        <w:tab/>
      </w:r>
      <w:r>
        <w:rPr>
          <w:rFonts w:ascii="Calibri" w:eastAsia="Calibri" w:hAnsi="Calibri" w:cs="Times New Roman"/>
        </w:rPr>
        <w:tab/>
        <w:t>VQA Sale</w:t>
      </w:r>
    </w:p>
    <w:p w14:paraId="1CB2E28A" w14:textId="77777777" w:rsidR="00C83226" w:rsidRDefault="00C83226" w:rsidP="00C83226">
      <w:pPr>
        <w:spacing w:line="254" w:lineRule="auto"/>
        <w:rPr>
          <w:rFonts w:ascii="Calibri" w:eastAsia="Calibri" w:hAnsi="Calibri" w:cs="Times New Roman"/>
        </w:rPr>
      </w:pPr>
      <w:r>
        <w:rPr>
          <w:rFonts w:ascii="Calibri" w:eastAsia="Calibri" w:hAnsi="Calibri" w:cs="Times New Roman"/>
        </w:rPr>
        <w:t>July 14</w:t>
      </w:r>
      <w:r>
        <w:rPr>
          <w:rFonts w:ascii="Calibri" w:eastAsia="Calibri" w:hAnsi="Calibri" w:cs="Times New Roman"/>
        </w:rPr>
        <w:tab/>
      </w:r>
      <w:r>
        <w:rPr>
          <w:rFonts w:ascii="Calibri" w:eastAsia="Calibri" w:hAnsi="Calibri" w:cs="Times New Roman"/>
        </w:rPr>
        <w:tab/>
        <w:t>VQA Steer Take-Up</w:t>
      </w:r>
    </w:p>
    <w:p w14:paraId="15A99A7B" w14:textId="77777777" w:rsidR="00C83226" w:rsidRDefault="00C83226" w:rsidP="00C83226">
      <w:pPr>
        <w:spacing w:line="254" w:lineRule="auto"/>
        <w:rPr>
          <w:rFonts w:ascii="Calibri" w:eastAsia="Calibri" w:hAnsi="Calibri" w:cs="Times New Roman"/>
        </w:rPr>
      </w:pPr>
      <w:r>
        <w:rPr>
          <w:rFonts w:ascii="Calibri" w:eastAsia="Calibri" w:hAnsi="Calibri" w:cs="Times New Roman"/>
        </w:rPr>
        <w:t>July 16</w:t>
      </w:r>
      <w:r>
        <w:rPr>
          <w:rFonts w:ascii="Calibri" w:eastAsia="Calibri" w:hAnsi="Calibri" w:cs="Times New Roman"/>
        </w:rPr>
        <w:tab/>
      </w:r>
      <w:r>
        <w:rPr>
          <w:rFonts w:ascii="Calibri" w:eastAsia="Calibri" w:hAnsi="Calibri" w:cs="Times New Roman"/>
        </w:rPr>
        <w:tab/>
        <w:t>VQA Heifer Take-Up (depending on numbers…. Could be a one-day take-up)</w:t>
      </w:r>
    </w:p>
    <w:p w14:paraId="26982C10" w14:textId="77777777" w:rsidR="00C83226" w:rsidRPr="00B753D3" w:rsidRDefault="00C83226" w:rsidP="00C83226">
      <w:pPr>
        <w:spacing w:line="254" w:lineRule="auto"/>
        <w:rPr>
          <w:rFonts w:ascii="Calibri" w:eastAsia="Calibri" w:hAnsi="Calibri" w:cs="Times New Roman"/>
        </w:rPr>
      </w:pPr>
      <w:r>
        <w:rPr>
          <w:rFonts w:ascii="Calibri" w:eastAsia="Calibri" w:hAnsi="Calibri" w:cs="Times New Roman"/>
        </w:rPr>
        <w:t>July 21-23</w:t>
      </w:r>
      <w:r>
        <w:rPr>
          <w:rFonts w:ascii="Calibri" w:eastAsia="Calibri" w:hAnsi="Calibri" w:cs="Times New Roman"/>
        </w:rPr>
        <w:tab/>
        <w:t>Virginia Beef Cattle University, The Inn, VA Tech Campus</w:t>
      </w:r>
    </w:p>
    <w:p w14:paraId="36DF3150" w14:textId="77777777" w:rsidR="00C83226" w:rsidRDefault="00C83226" w:rsidP="00C83226">
      <w:pPr>
        <w:spacing w:line="254" w:lineRule="auto"/>
        <w:rPr>
          <w:rFonts w:ascii="Calibri" w:eastAsia="Calibri" w:hAnsi="Calibri" w:cs="Times New Roman"/>
        </w:rPr>
      </w:pPr>
      <w:r w:rsidRPr="00B753D3">
        <w:rPr>
          <w:rFonts w:ascii="Calibri" w:eastAsia="Calibri" w:hAnsi="Calibri" w:cs="Times New Roman"/>
        </w:rPr>
        <w:t xml:space="preserve">July 29   </w:t>
      </w:r>
      <w:r>
        <w:rPr>
          <w:rFonts w:ascii="Calibri" w:eastAsia="Calibri" w:hAnsi="Calibri" w:cs="Times New Roman"/>
        </w:rPr>
        <w:tab/>
      </w:r>
      <w:r w:rsidRPr="00B753D3">
        <w:rPr>
          <w:rFonts w:ascii="Calibri" w:eastAsia="Calibri" w:hAnsi="Calibri" w:cs="Times New Roman"/>
        </w:rPr>
        <w:t>Youth Day at Rich Valley Fair… stay tuned for more information</w:t>
      </w:r>
    </w:p>
    <w:p w14:paraId="2B739930" w14:textId="77777777" w:rsidR="00C83226" w:rsidRDefault="00C83226" w:rsidP="00C83226">
      <w:pPr>
        <w:spacing w:line="254" w:lineRule="auto"/>
        <w:rPr>
          <w:rFonts w:ascii="Calibri" w:eastAsia="Calibri" w:hAnsi="Calibri" w:cs="Times New Roman"/>
        </w:rPr>
      </w:pPr>
    </w:p>
    <w:p w14:paraId="0CC89916" w14:textId="77777777" w:rsidR="00C83226" w:rsidRDefault="00C83226" w:rsidP="00C83226">
      <w:pPr>
        <w:spacing w:after="120"/>
        <w:rPr>
          <w:rFonts w:ascii="Calibri" w:eastAsia="Times New Roman" w:hAnsi="Calibri" w:cs="Calibri"/>
          <w:bCs/>
          <w:color w:val="000000"/>
          <w:kern w:val="28"/>
          <w:sz w:val="16"/>
          <w:szCs w:val="16"/>
          <w14:cntxtAlts/>
        </w:rPr>
      </w:pPr>
      <w:r>
        <w:rPr>
          <w:rFonts w:ascii="Calibri" w:eastAsia="Times New Roman" w:hAnsi="Calibri" w:cs="Calibri"/>
          <w:bCs/>
          <w:color w:val="000000"/>
          <w:kern w:val="28"/>
          <w:sz w:val="16"/>
          <w:szCs w:val="16"/>
          <w14:cntxtAlts/>
        </w:rPr>
        <w:lastRenderedPageBreak/>
        <w:t xml:space="preserve">If you are a person with a disability and desire any assistive devices, services or other </w:t>
      </w:r>
      <w:proofErr w:type="gramStart"/>
      <w:r>
        <w:rPr>
          <w:rFonts w:ascii="Calibri" w:eastAsia="Times New Roman" w:hAnsi="Calibri" w:cs="Calibri"/>
          <w:bCs/>
          <w:color w:val="000000"/>
          <w:kern w:val="28"/>
          <w:sz w:val="16"/>
          <w:szCs w:val="16"/>
          <w14:cntxtAlts/>
        </w:rPr>
        <w:t>accommodations</w:t>
      </w:r>
      <w:proofErr w:type="gramEnd"/>
      <w:r>
        <w:rPr>
          <w:rFonts w:ascii="Calibri" w:eastAsia="Times New Roman" w:hAnsi="Calibri" w:cs="Calibri"/>
          <w:bCs/>
          <w:color w:val="000000"/>
          <w:kern w:val="28"/>
          <w:sz w:val="16"/>
          <w:szCs w:val="16"/>
          <w14:cntxtAlts/>
        </w:rPr>
        <w:t xml:space="preserve"> to participate in this activity, please contact Andy Overbay or Pam Testerman at (276) 783-5175/TDD (800) 828-1120) during business hours of 8:00 a.m. and 5:00 p.m. to discuss accommodations 5 days prior to the event.</w:t>
      </w:r>
    </w:p>
    <w:p w14:paraId="06A5A1E2" w14:textId="77777777" w:rsidR="00C83226" w:rsidRDefault="00C83226" w:rsidP="00C83226">
      <w:pPr>
        <w:spacing w:after="120" w:line="280" w:lineRule="auto"/>
        <w:rPr>
          <w:rFonts w:ascii="Calibri" w:eastAsia="Times New Roman" w:hAnsi="Calibri" w:cs="Calibri"/>
          <w:b/>
          <w:bCs/>
          <w:color w:val="000000"/>
          <w:kern w:val="28"/>
          <w:sz w:val="20"/>
          <w:szCs w:val="20"/>
          <w14:cntxtAlts/>
        </w:rPr>
      </w:pPr>
      <w:r>
        <w:rPr>
          <w:rFonts w:ascii="Verdana" w:hAnsi="Verdana"/>
          <w:sz w:val="12"/>
          <w:szCs w:val="12"/>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Michael Gutter, Director, Virginia Cooperative Extension, Virginia Tech, Blacksburg; M. Ray McKinnie, Administrator, 1890 Extension Program, Virginia State University, Petersburg.</w:t>
      </w:r>
    </w:p>
    <w:p w14:paraId="02E06AD0" w14:textId="77777777" w:rsidR="00C83226" w:rsidRDefault="00C83226" w:rsidP="007155A1">
      <w:pPr>
        <w:jc w:val="both"/>
      </w:pPr>
    </w:p>
    <w:sectPr w:rsidR="00C83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A1"/>
    <w:rsid w:val="000D30D5"/>
    <w:rsid w:val="007155A1"/>
    <w:rsid w:val="008922DA"/>
    <w:rsid w:val="009A17D8"/>
    <w:rsid w:val="00C83226"/>
    <w:rsid w:val="00CC3E0B"/>
    <w:rsid w:val="00DD12E0"/>
    <w:rsid w:val="00F7114E"/>
    <w:rsid w:val="00FA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E1C1"/>
  <w15:chartTrackingRefBased/>
  <w15:docId w15:val="{31848C2E-B602-446D-930D-05D9EC3F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5A1"/>
    <w:rPr>
      <w:rFonts w:eastAsiaTheme="majorEastAsia" w:cstheme="majorBidi"/>
      <w:color w:val="272727" w:themeColor="text1" w:themeTint="D8"/>
    </w:rPr>
  </w:style>
  <w:style w:type="paragraph" w:styleId="Title">
    <w:name w:val="Title"/>
    <w:basedOn w:val="Normal"/>
    <w:next w:val="Normal"/>
    <w:link w:val="TitleChar"/>
    <w:uiPriority w:val="10"/>
    <w:qFormat/>
    <w:rsid w:val="00715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5A1"/>
    <w:pPr>
      <w:spacing w:before="160"/>
      <w:jc w:val="center"/>
    </w:pPr>
    <w:rPr>
      <w:i/>
      <w:iCs/>
      <w:color w:val="404040" w:themeColor="text1" w:themeTint="BF"/>
    </w:rPr>
  </w:style>
  <w:style w:type="character" w:customStyle="1" w:styleId="QuoteChar">
    <w:name w:val="Quote Char"/>
    <w:basedOn w:val="DefaultParagraphFont"/>
    <w:link w:val="Quote"/>
    <w:uiPriority w:val="29"/>
    <w:rsid w:val="007155A1"/>
    <w:rPr>
      <w:i/>
      <w:iCs/>
      <w:color w:val="404040" w:themeColor="text1" w:themeTint="BF"/>
    </w:rPr>
  </w:style>
  <w:style w:type="paragraph" w:styleId="ListParagraph">
    <w:name w:val="List Paragraph"/>
    <w:basedOn w:val="Normal"/>
    <w:uiPriority w:val="34"/>
    <w:qFormat/>
    <w:rsid w:val="007155A1"/>
    <w:pPr>
      <w:ind w:left="720"/>
      <w:contextualSpacing/>
    </w:pPr>
  </w:style>
  <w:style w:type="character" w:styleId="IntenseEmphasis">
    <w:name w:val="Intense Emphasis"/>
    <w:basedOn w:val="DefaultParagraphFont"/>
    <w:uiPriority w:val="21"/>
    <w:qFormat/>
    <w:rsid w:val="007155A1"/>
    <w:rPr>
      <w:i/>
      <w:iCs/>
      <w:color w:val="0F4761" w:themeColor="accent1" w:themeShade="BF"/>
    </w:rPr>
  </w:style>
  <w:style w:type="paragraph" w:styleId="IntenseQuote">
    <w:name w:val="Intense Quote"/>
    <w:basedOn w:val="Normal"/>
    <w:next w:val="Normal"/>
    <w:link w:val="IntenseQuoteChar"/>
    <w:uiPriority w:val="30"/>
    <w:qFormat/>
    <w:rsid w:val="00715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5A1"/>
    <w:rPr>
      <w:i/>
      <w:iCs/>
      <w:color w:val="0F4761" w:themeColor="accent1" w:themeShade="BF"/>
    </w:rPr>
  </w:style>
  <w:style w:type="character" w:styleId="IntenseReference">
    <w:name w:val="Intense Reference"/>
    <w:basedOn w:val="DefaultParagraphFont"/>
    <w:uiPriority w:val="32"/>
    <w:qFormat/>
    <w:rsid w:val="007155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2025-04-29T12:38:00Z</dcterms:created>
  <dcterms:modified xsi:type="dcterms:W3CDTF">2025-04-29T12:38:00Z</dcterms:modified>
</cp:coreProperties>
</file>